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D4" w:rsidRDefault="001E16C6" w:rsidP="00CE0194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1E16C6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90005" cy="9259479"/>
            <wp:effectExtent l="0" t="0" r="0" b="0"/>
            <wp:docPr id="1" name="Рисунок 1" descr="C:\Users\школа 7\Desktop\PHOTO-2022-09-09-13-39-20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7\Desktop\PHOTO-2022-09-09-13-39-20 (1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25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6C6" w:rsidRDefault="001E16C6" w:rsidP="001B45A0">
      <w:pPr>
        <w:spacing w:before="100" w:beforeAutospacing="1" w:after="100" w:afterAutospacing="1"/>
        <w:jc w:val="center"/>
        <w:rPr>
          <w:b/>
          <w:color w:val="000000"/>
        </w:rPr>
      </w:pPr>
    </w:p>
    <w:p w:rsidR="001E16C6" w:rsidRDefault="001E16C6" w:rsidP="001B45A0">
      <w:pPr>
        <w:spacing w:before="100" w:beforeAutospacing="1" w:after="100" w:afterAutospacing="1"/>
        <w:jc w:val="center"/>
        <w:rPr>
          <w:b/>
          <w:color w:val="000000"/>
        </w:rPr>
      </w:pPr>
    </w:p>
    <w:p w:rsidR="001B45A0" w:rsidRPr="001B45A0" w:rsidRDefault="001B45A0" w:rsidP="001B45A0">
      <w:pPr>
        <w:spacing w:before="100" w:beforeAutospacing="1" w:after="100" w:afterAutospacing="1"/>
        <w:jc w:val="center"/>
        <w:rPr>
          <w:b/>
          <w:color w:val="000000"/>
        </w:rPr>
      </w:pPr>
      <w:bookmarkStart w:id="0" w:name="_GoBack"/>
      <w:bookmarkEnd w:id="0"/>
      <w:r w:rsidRPr="001B45A0">
        <w:rPr>
          <w:b/>
          <w:color w:val="000000"/>
        </w:rPr>
        <w:lastRenderedPageBreak/>
        <w:t>Пояснительная записка.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Еще совсем недавно ценность книги и чтения у нас была неоспорима. Но сегодня ситуация выглядит иначе. Картина массового чтения, его престиж, читательские пристрастия и привычки существенно изменились. В наш век научно-технического прогресса, когда господствует телевидение, компьютеры и видеоигры, дети потеряли интерес к чтению. Возрастает число учащихся, ограничивающихся чтением литературы только по школьной программе, изменился характер чтения; «деловое» чтение преобладает над «свободным». Многие родители не знают, что читают их дети, и не интересуются, какими книгами они увлекаются, в подавляющем большинстве не выписывают своим детям периодические издания. Сами же школьники предпочитают покупать сканворды, комиксы.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Педагоги всерьез озабочены проблемой детского чтения. Общество заинтересовано в высококультурных, глубоко нравственных и социально активных гражданах. Это не может быть достигнуто без чтения детской литературы. Проблема формирования правильного сознательного, беглого и выразительного чтения волнует каждого учителя, поскольку чтение играет очень важную (если не доминирующую) роль в образовании и развитии личности ребенка. Для решения данной проблемы нами создана программа литературного кружка для учащихся 1-4 классов «Как хорошо уметь читать…»</w:t>
      </w:r>
      <w:r w:rsidRPr="001B45A0">
        <w:rPr>
          <w:b/>
          <w:bCs/>
          <w:color w:val="000000"/>
        </w:rPr>
        <w:t> </w:t>
      </w:r>
      <w:r w:rsidRPr="001B45A0">
        <w:rPr>
          <w:color w:val="000000"/>
        </w:rPr>
        <w:t>в рамках внеурочной деятельности по ФГОС.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b/>
          <w:bCs/>
          <w:color w:val="000000"/>
        </w:rPr>
        <w:t>Цель</w:t>
      </w:r>
      <w:r w:rsidRPr="001B45A0">
        <w:rPr>
          <w:color w:val="000000"/>
        </w:rPr>
        <w:t> программы – расширить представление учащихся о детской литературе, раскрыть перед детьми мир нравственно-эстетических ценностей, накопленных предыдущими поколениями, вырабатывать художественный вкус, формировать культуру чувств, общения.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b/>
          <w:bCs/>
          <w:color w:val="000000"/>
        </w:rPr>
        <w:t>Задачи: 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b/>
          <w:bCs/>
          <w:color w:val="000000"/>
        </w:rPr>
        <w:t>1 год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создать условия для формирования потребности в чтении художественных произведений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формировать интерес к литературному чтению,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формировать умение воссоздавать художественные образы литературного произведения, развивать воображение учащихся,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обеспечивать развитие речи учащихся и активно формировать навыки чтения и речевые умения;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развивать у детей способность сопереживать героям, эмоционально откликаться на прочитанное;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b/>
          <w:bCs/>
          <w:color w:val="000000"/>
        </w:rPr>
        <w:t>2 год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lastRenderedPageBreak/>
        <w:t>• формировать потребность в постоянном самостоятельном чтении книг, развивать интерес к литературному чтению создавать условия для формирования потребности в самостоятельном чтении художественных произведений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обеспечивать развитие речи учащихся и активно формировать навыки чтения и речевые умения;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знакомиться с различными типами текстов;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b/>
          <w:bCs/>
          <w:color w:val="000000"/>
        </w:rPr>
        <w:t>3 год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знакомить с образным языком художественного произведения, выразительными средствами, создающими художественный образ, развивать образное мышление учащихся;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формировать потребность в постоянном чтении книг, развивать интерес к литературному чтению, творчеству писателей, • создавать условия для формирования потребности в самостоятельном чтении художественных произведений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формировать эстетическое отношение ребенка к жизни, приобщая его к классике художественной литературы;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• обогащать чувственный опыт ребенка, его реальные представления об окружающем мире и природе;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обеспечивать развитие речи учащихся и активно формировать навыки чтения и речевые умения;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работать с различными типами текстов;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b/>
          <w:bCs/>
          <w:color w:val="000000"/>
        </w:rPr>
        <w:t>4 год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развивать у детей сопереживать героям, эмоционально откликаться на прочитанное;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развивать умение воссоздавать художественные образы литературного произведения, развивать воображение учащихся, ассоциативное мышление, поэтический художественный слух детей,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 xml:space="preserve"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 • создавать </w:t>
      </w:r>
      <w:r w:rsidRPr="001B45A0">
        <w:rPr>
          <w:color w:val="000000"/>
        </w:rPr>
        <w:lastRenderedPageBreak/>
        <w:t>условия для формирования потребности в самостоятельном чтении художественных произведений.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обеспечивать достаточно глубокое понимание содержания произведений различного уровня сложности;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• обогащать чувственный опыт ребенка, его реальные представления об окружающем мире и природе;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обеспечивать развитие речи учащихся и активно развивать навыки чтения и речевые умения;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• работать с различными типами текстов;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  Отбор литературного содержания ориентируется на ценность произведений, учитывает возрастные возможности и социальный опыт младших школьников. Именно поэтому наряду с классической русской и зарубежной литературой отводится место произведениям устного народного творчества и современной детской литературе. На занятиях дети так же знакомятся с литературой родного края, произведениями устного народного творчества, отражающими быт и традиции, богатство и своеобразие языка людей, проживающих в нашей местности.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b/>
          <w:bCs/>
          <w:color w:val="000000"/>
        </w:rPr>
        <w:t>Формы организации занятий: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занятие-диспут,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занятие-спектакль,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занятие-праздник,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занятие-интервью,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интегрированное занятие,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конференция,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устный журнал,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конкурсы,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литературная игра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книге, к чтению.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Для современного ребенка необходимо создавать условия, гарантирующие ему открытие целостной картины мира, развитие мотивации к чтению.</w:t>
      </w:r>
    </w:p>
    <w:p w:rsidR="001B45A0" w:rsidRPr="001B45A0" w:rsidRDefault="001B45A0" w:rsidP="001B45A0">
      <w:pPr>
        <w:spacing w:before="100" w:beforeAutospacing="1" w:after="100" w:afterAutospacing="1"/>
        <w:jc w:val="center"/>
        <w:rPr>
          <w:color w:val="000000"/>
        </w:rPr>
      </w:pPr>
      <w:r w:rsidRPr="001B45A0">
        <w:rPr>
          <w:b/>
          <w:bCs/>
          <w:color w:val="000000"/>
        </w:rPr>
        <w:t>Сроки и этапы реализации программы, ориентация на конечный результат: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Данная программа реализуется в течение 4 лет во внеурочной деятельности. В конце учебного года проводится литературный праздник, защита читательского формуляра, литературная игра.</w:t>
      </w:r>
    </w:p>
    <w:p w:rsidR="001B45A0" w:rsidRPr="001B45A0" w:rsidRDefault="001B45A0" w:rsidP="001B45A0">
      <w:pPr>
        <w:spacing w:before="100" w:beforeAutospacing="1" w:after="100" w:afterAutospacing="1"/>
        <w:jc w:val="center"/>
        <w:rPr>
          <w:color w:val="000000"/>
        </w:rPr>
      </w:pPr>
      <w:r w:rsidRPr="001B45A0">
        <w:rPr>
          <w:b/>
          <w:bCs/>
          <w:color w:val="000000"/>
        </w:rPr>
        <w:lastRenderedPageBreak/>
        <w:t>В содержание программы на каждом году обучения выделяются два раздела: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1. Круг чтения.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2. Работа с детской книгой (УУД)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При обучении детей чтению их знания должны пополниться и элементарными понятиями литературоведческого характера: простейшими сведениями об авторе-писателе, о теме читаемого произведения, его жанре.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 </w:t>
      </w:r>
      <w:r w:rsidRPr="001B45A0">
        <w:rPr>
          <w:b/>
          <w:bCs/>
          <w:color w:val="000000"/>
        </w:rPr>
        <w:t>Круг чтения:</w:t>
      </w:r>
      <w:r w:rsidRPr="001B45A0">
        <w:rPr>
          <w:color w:val="000000"/>
        </w:rPr>
        <w:t> художественная и научно-популярная литература, произведения для самостоятельного чтения учащихся про себя и выборочного перечитывания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Работа с детской книгой: 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Первый уровень результатов – приобретение школьником знаний о детской литературе, знания детских писателей, названия произведений, знания героев.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Второй уровень результатов – получение школьником опыта переживания и позитивного отношения к базовым ценностям общества, приобретение любимых книг о человеке, семье, Отечестве, природе, мире, знаниях, труде, формирование желания читать, регулярное чтение, рассказ ровесникам о своих любимых книгах, иллюстрирование произведений.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Третий уровень результатов – получение школьником опыта самостоятельного общественного действия: самостоятельное составление викторины, кроссворда по любимым произведениям, инсценирование эпизодов произведения, проведение литературных игр для младших товарищей.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b/>
          <w:bCs/>
          <w:color w:val="000000"/>
        </w:rPr>
        <w:t>Ведущие принципы программы «Как хорошо уметь читать…»: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b/>
          <w:bCs/>
          <w:color w:val="000000"/>
        </w:rPr>
        <w:t>Художественно-эстетический принцип </w:t>
      </w:r>
      <w:r w:rsidRPr="001B45A0">
        <w:rPr>
          <w:color w:val="000000"/>
        </w:rPr>
        <w:t>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связей между всеми другими видами искусства.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b/>
          <w:bCs/>
          <w:color w:val="000000"/>
        </w:rPr>
        <w:t>Литературоведческий принцип </w:t>
      </w:r>
      <w:r w:rsidRPr="001B45A0">
        <w:rPr>
          <w:color w:val="000000"/>
        </w:rPr>
        <w:t xml:space="preserve">с учетом особенностей начального этапа обучения реализуется при анализе литературного произведения, выдвигает на первый план художественный образ. </w:t>
      </w:r>
      <w:r w:rsidRPr="001B45A0">
        <w:rPr>
          <w:color w:val="000000"/>
        </w:rPr>
        <w:lastRenderedPageBreak/>
        <w:t>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 В начальной школе анализ художественного произведения должен помочь детям почувствовать целостность художественного образа и адекватно сопереживать герою. Литературоведческий принцип находит свое выражение и в том, что программа охватывает все основные литературные жанры: сказки, стихи, рассказы, басни, 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b/>
          <w:bCs/>
          <w:color w:val="000000"/>
        </w:rPr>
        <w:t>Коммуникативно-речевой принцип </w:t>
      </w:r>
      <w:r w:rsidRPr="001B45A0">
        <w:rPr>
          <w:color w:val="000000"/>
        </w:rPr>
        <w:t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занятий по литературному чтению заключается в интенсивном развитии навыка чтения как вида речевой деятельности: от громко речевой формы чтения до чтения про себя.</w:t>
      </w:r>
    </w:p>
    <w:p w:rsidR="001B45A0" w:rsidRPr="001B45A0" w:rsidRDefault="001B45A0" w:rsidP="001B45A0">
      <w:pPr>
        <w:spacing w:before="100" w:beforeAutospacing="1" w:after="100" w:afterAutospacing="1"/>
        <w:jc w:val="center"/>
        <w:rPr>
          <w:color w:val="000000"/>
        </w:rPr>
      </w:pPr>
      <w:r w:rsidRPr="001B45A0">
        <w:rPr>
          <w:b/>
          <w:bCs/>
          <w:color w:val="000000"/>
        </w:rPr>
        <w:t>Условия реализации программы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Реализация целей невозможна без использования ресурсов: наличия художественной литературы в школьной, сельской и районной детской библиотеках, учебно-методических материалов, наглядных демонстрационных пособий и таблиц, Интернет, электронных презентаций.</w:t>
      </w:r>
    </w:p>
    <w:p w:rsidR="001B45A0" w:rsidRPr="001B45A0" w:rsidRDefault="001B45A0" w:rsidP="001B45A0">
      <w:pPr>
        <w:spacing w:before="100" w:beforeAutospacing="1" w:after="100" w:afterAutospacing="1"/>
        <w:jc w:val="center"/>
        <w:rPr>
          <w:color w:val="000000"/>
        </w:rPr>
      </w:pPr>
      <w:r w:rsidRPr="001B45A0">
        <w:rPr>
          <w:b/>
          <w:bCs/>
          <w:color w:val="000000"/>
        </w:rPr>
        <w:t>Учет возрастных и психологических особенностей детей.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Отбор и расположение учебного материала, применение различных методов и педагогических технологий в данной программе соответствуют возрастным и психологическим особенностям детей младшего школьного возраста, для которого ведущей деятельностью является общение в процессе обучения.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Программа ориентирована на чувства, образы и мысли детей, возникающие у них на занятии. Процесс работы с произведением – это обобщение, поиски и открытия истин, сотрудничество по схеме ученики – учитель – автор. Неиссякаемым источником для речевого, интеллектуального и нравственного развития детей должен стать язык произведений нашей классики.</w:t>
      </w:r>
    </w:p>
    <w:p w:rsidR="001B45A0" w:rsidRPr="001B45A0" w:rsidRDefault="001B45A0" w:rsidP="001B45A0">
      <w:pPr>
        <w:spacing w:before="100" w:beforeAutospacing="1" w:after="100" w:afterAutospacing="1"/>
        <w:jc w:val="center"/>
        <w:rPr>
          <w:color w:val="000000"/>
        </w:rPr>
      </w:pPr>
      <w:r w:rsidRPr="001B45A0">
        <w:rPr>
          <w:b/>
          <w:bCs/>
          <w:color w:val="000000"/>
        </w:rPr>
        <w:t>Ожидаемые результаты (ключевые и общепредметные компетенции).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Ученик должен «уметь»: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b/>
          <w:bCs/>
          <w:color w:val="000000"/>
        </w:rPr>
        <w:t>искать: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опрашивать окружение;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консультироваться у учителя;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получать информацию;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b/>
          <w:bCs/>
          <w:color w:val="000000"/>
        </w:rPr>
        <w:t>думать: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устанавливать взаимосвязи между прошлыми и настоящими событиями;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критически относиться к тому или иному высказыванию, предложению;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уметь противостоять неуверенности и сложности;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занимать позицию в дискуссиях и вырабатывать свое собственное мнение;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lastRenderedPageBreak/>
        <w:t>оценивать произведения искусства и литературы;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b/>
          <w:bCs/>
          <w:color w:val="000000"/>
        </w:rPr>
        <w:t>сотрудничать: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уметь работать в группе;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принимать решения;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улаживать разногласия и конфликты;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договариваться; разрабатывать и выполнять взятые на себя обязанности;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b/>
          <w:bCs/>
          <w:color w:val="000000"/>
        </w:rPr>
        <w:t>приниматься за дело: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включаться в группу или коллектив и внести свой вклад;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доказать солидарность; организовать свою работу;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b/>
          <w:bCs/>
          <w:color w:val="000000"/>
        </w:rPr>
        <w:t>адаптироваться</w:t>
      </w:r>
      <w:r w:rsidRPr="001B45A0">
        <w:rPr>
          <w:color w:val="000000"/>
        </w:rPr>
        <w:t>: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использовать новые технологии информации и коммуникации;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стойко противостоять трудностям; находить новые решения.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решении конкретной ситуации, т. е. пользоваться приобретенными ранее компетенциями. Знания, полученные таким образом, оказываются более прочными и качественными.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b/>
          <w:bCs/>
          <w:color w:val="000000"/>
        </w:rPr>
        <w:t>В результате реализации программы учащиеся 3 класса должны уметь: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Самостоятельно делить текста на законченные по смыслу части и выделение в них главного, определять с помощью учителя темы произведения и его смысла в целом.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Составлять план прочитанного и краткий пересказ его содержания с помощью учителя.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Словесно рисовать картины к художественным текстам.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Составлять рассказ о своих наблюдениях из жизни школы, своего класса.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Самостоятельно находить в тексте слова и выражения, которые использует автор для изображения действующих лиц, природы и описания событий.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Сопоставлять и осмысливать поступки героев, мотивы их поведения, чувств и мыслей действующих лиц, оценка их поступков (с помощью учителя).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Понимать образные выражения, используемые в книге.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Ориентироваться в книге: самостоятельное нахождение произведения по его названию в содержании, отыскивание в книге произведений, близких по тематике, самостоятельное составление заданий к тексту.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Коллективная драматизация художественных произведений.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lastRenderedPageBreak/>
        <w:t>Введение игровых ситуаций, которые помогут детям выступить в роли поэта, писателя, исполнителя и зрителя;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Коллективное обсуждение творческих работ, воспитание доброжелательного отношения детей к результатам творческих поисков одноклассников.</w:t>
      </w:r>
    </w:p>
    <w:p w:rsidR="001B45A0" w:rsidRPr="001B45A0" w:rsidRDefault="001B45A0" w:rsidP="001B45A0">
      <w:pPr>
        <w:spacing w:before="100" w:beforeAutospacing="1" w:after="100" w:afterAutospacing="1"/>
        <w:jc w:val="center"/>
        <w:rPr>
          <w:color w:val="000000"/>
        </w:rPr>
      </w:pPr>
      <w:r w:rsidRPr="001B45A0">
        <w:rPr>
          <w:b/>
          <w:bCs/>
          <w:color w:val="000000"/>
        </w:rPr>
        <w:t>Тематический план</w:t>
      </w:r>
    </w:p>
    <w:p w:rsidR="001B45A0" w:rsidRPr="001B45A0" w:rsidRDefault="001B45A0" w:rsidP="001B45A0">
      <w:pPr>
        <w:spacing w:before="100" w:beforeAutospacing="1" w:after="100" w:afterAutospacing="1"/>
        <w:jc w:val="center"/>
        <w:rPr>
          <w:color w:val="000000"/>
        </w:rPr>
      </w:pPr>
      <w:r w:rsidRPr="001B45A0">
        <w:rPr>
          <w:b/>
          <w:bCs/>
          <w:color w:val="000000"/>
        </w:rPr>
        <w:t>3 класс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Внутри литературных разделов выделяются тематические подборки произведений о природе и детях, юмористические произведения, а также стихи и рассказы из детских журналов. Среди произведений классиков русской и современной литературы учитель выбирает прозаические тексты и стихотворения для слушания, заучивания и драматизации.</w:t>
      </w:r>
    </w:p>
    <w:p w:rsidR="001B45A0" w:rsidRPr="001B45A0" w:rsidRDefault="001B45A0" w:rsidP="001B45A0">
      <w:pPr>
        <w:spacing w:before="100" w:beforeAutospacing="1" w:after="100" w:afterAutospacing="1"/>
        <w:jc w:val="center"/>
        <w:rPr>
          <w:color w:val="000000"/>
        </w:rPr>
      </w:pPr>
      <w:r w:rsidRPr="001B45A0">
        <w:rPr>
          <w:color w:val="000000"/>
        </w:rPr>
        <w:t>КАЛЕНДАРНО-ТЕМАТИЧЕСКОЕ ПЛАНИРОВАНИЕ</w:t>
      </w:r>
    </w:p>
    <w:p w:rsidR="001B45A0" w:rsidRPr="001B45A0" w:rsidRDefault="001B45A0" w:rsidP="001B45A0">
      <w:pPr>
        <w:spacing w:before="100" w:beforeAutospacing="1" w:after="100" w:afterAutospacing="1"/>
        <w:jc w:val="center"/>
        <w:rPr>
          <w:color w:val="000000"/>
        </w:rPr>
      </w:pPr>
      <w:r w:rsidRPr="001B45A0">
        <w:rPr>
          <w:color w:val="000000"/>
        </w:rPr>
        <w:t>«КАК ХОРОШО УМЕТЬ ЧИТАТЬ» 3 класс</w:t>
      </w:r>
    </w:p>
    <w:tbl>
      <w:tblPr>
        <w:tblW w:w="100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819"/>
        <w:gridCol w:w="728"/>
        <w:gridCol w:w="4201"/>
        <w:gridCol w:w="836"/>
        <w:gridCol w:w="978"/>
      </w:tblGrid>
      <w:tr w:rsidR="001B45A0" w:rsidRPr="001B45A0" w:rsidTr="001B45A0">
        <w:trPr>
          <w:tblCellSpacing w:w="15" w:type="dxa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№</w:t>
            </w:r>
          </w:p>
        </w:tc>
        <w:tc>
          <w:tcPr>
            <w:tcW w:w="2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Тема занятия</w:t>
            </w:r>
          </w:p>
        </w:tc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Кол-во</w:t>
            </w:r>
          </w:p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часов</w:t>
            </w:r>
          </w:p>
        </w:tc>
        <w:tc>
          <w:tcPr>
            <w:tcW w:w="4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Основное содержание работы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Дата</w:t>
            </w:r>
          </w:p>
        </w:tc>
      </w:tr>
      <w:tr w:rsidR="001B45A0" w:rsidRPr="001B45A0" w:rsidTr="001B45A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B45A0" w:rsidRPr="001B45A0" w:rsidRDefault="001B45A0" w:rsidP="001B45A0"/>
        </w:tc>
        <w:tc>
          <w:tcPr>
            <w:tcW w:w="2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B45A0" w:rsidRPr="001B45A0" w:rsidRDefault="001B45A0" w:rsidP="001B45A0"/>
        </w:tc>
        <w:tc>
          <w:tcPr>
            <w:tcW w:w="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B45A0" w:rsidRPr="001B45A0" w:rsidRDefault="001B45A0" w:rsidP="001B45A0"/>
        </w:tc>
        <w:tc>
          <w:tcPr>
            <w:tcW w:w="4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B45A0" w:rsidRPr="001B45A0" w:rsidRDefault="001B45A0" w:rsidP="001B45A0"/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План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Факт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1.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Стихотворные сказки.</w:t>
            </w:r>
          </w:p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А.Пушкин «Сказка о золотом петушке»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Особенности стихотворных сказок. Сравнение сказок разных авторов. Выучить отрывок наизусть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2.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Детские энциклопедии.</w:t>
            </w:r>
          </w:p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Энциклопедии о растениях, животных, географии, истории и т.д.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Особенности энциклопедических публикаций. Находить в большом потоке информации интересующую информацию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3.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Стихи о природе. Страницы русской классики. Ф.Тютчев, И.Суриков, А.Блок, И. Бунин, С.Есенин, А.Плещеев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Рифма, строфа, олицетворение, сравнение, эпитет. Основы стихосложения: синквейн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4.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Рассказы современных писателей о детях.</w:t>
            </w:r>
          </w:p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Т. Лихоталь «Синяк»,</w:t>
            </w:r>
          </w:p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Рассказы В. Драгунского «Сестра моя Ксения», «Что я люблю», «….И чего не люблю», «где это видано, где это слыхано»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Рассуждать о прочитанном, сравнивать с реальными жизненными ситуациями. Сочинить свой рассказ «Что я люблю»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5 - 6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Волшебный мир сказок Бажова.</w:t>
            </w:r>
          </w:p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lastRenderedPageBreak/>
              <w:t>П. Бажов «Огневушка - поскакушка», «Змейка», «Каменный цветок»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lastRenderedPageBreak/>
              <w:t>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Выделение особенностей уральских сказаний. Мини-рассказ «Я умею, я могу»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lastRenderedPageBreak/>
              <w:t>7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Произведения о тех, кто трудится. Дж. Родари «Чем пахнут ремесла?»,</w:t>
            </w:r>
          </w:p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В. Осеева «Простое дело"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Рассуждать с опорой на прочитанное произведение. Находить ответы на вопросы в произведении.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8 - 9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Книги о природе и человеке. М.Пришвин «Гаечки» Р.Киплинг «Маугли» Б.Житков «Мангуста»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Деление произведения на смысловые части. Находить в произведении понравившиеся отрывки.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10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Рассказы о животных.</w:t>
            </w:r>
          </w:p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Л.Толстой « Как волки учат своих детей», К.Паустовский «Барсучий нос»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Чувства, эмоции героев и читателей. Мастерство писателя.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Книги о ребятах и их делах.</w:t>
            </w:r>
          </w:p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А.Гайдар «Тимур и его команда».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Работа с текстом: выборочный пересказ, устное иллюстрирование. Пересказ отрывка прочитанного произведения. Выставка книг А.П.Гайдара.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Произведения о долге и храбрости.</w:t>
            </w:r>
          </w:p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И. Тургенев «Капля жизни»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Составление характеристики героя по его поступкам и жизненным ситуациям. Найти и принести книги с произведениями о долге и храбрости. Выставка книг о долге и храбрости.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13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Произведения о мамах и детях.</w:t>
            </w:r>
          </w:p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А. Милн «Непослушная мама»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Выразительное чтение стихотворений: передача любви и уважения тембром и темпом чтения. Выучить стихотворение о маме. Конкурс стихотворений о маме.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14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Сказки о приключениях детей.</w:t>
            </w:r>
          </w:p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И. Сигсгорд « Палле один на свете» и др.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Литературное слушание. Анализ произведения. Иллюстрация с комментариями, составление вопросов по тексту. Составление кроссворда с использованием составленных вопросов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15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Весёлые истории. М.Зощенко « Глупая история» И. Сухин «Вот такой затейник»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Особенности произведений юмористического жанра.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16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Сказки народов разных стран.</w:t>
            </w:r>
          </w:p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Арабская сказка «Синбад – мореход», «Али – Баба и сорок разбойников»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Особенности арабских сказок. Иллюстрация с комментарием (отрывок из произведения к иллюстрации).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17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 xml:space="preserve">Книги о дружбе и взаимопомощи. Ю. </w:t>
            </w:r>
            <w:r w:rsidRPr="001B45A0">
              <w:lastRenderedPageBreak/>
              <w:t>Куклачев «Мои друзья кошки»</w:t>
            </w:r>
          </w:p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В. Дуров «Наша Жучка» и др.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lastRenderedPageBreak/>
              <w:t>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 xml:space="preserve">Особенности произведений, написанных не писателем, а людьми </w:t>
            </w:r>
            <w:r w:rsidRPr="001B45A0">
              <w:lastRenderedPageBreak/>
              <w:t>разных профессий. Мини сочинение «Моя кошка», «Собака-друг человека». Газета с фотографиями, рисунками и сочинениями «Мои друзья –кошки, собаки»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lastRenderedPageBreak/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lastRenderedPageBreak/>
              <w:t>18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Книги писателей, которые иллюстрируют свои произведения. Е.Чарушин, В. Голявкин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Работа художника-иллюстратора. Значение иллюстрации в раскрытии содержания произведения. Иллюстрирование понравившегося эпизода.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19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Как рождается герой.</w:t>
            </w:r>
          </w:p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Б.Заходер « История гусеницы», Ю. Мориц « Жора Кошкин», Л.Яхнин « Лесные жуки»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Темп чтения, передача настроения голосом. Выразительное чтение выбранного стихотворения. Конкурс на лучшего чтеца.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20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Люби живое.</w:t>
            </w:r>
          </w:p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М.Пришвин «Рождение кастрюльки», Д. Мамин – Сибиряк «Емеля – Охотник»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Отражение биографии и интересов писателя в его произведениях. Выразительное чтение отрывка произведения.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21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По страницам детских журналов.</w:t>
            </w:r>
          </w:p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Ю.Ермолаев «Соседка по парте», журнал «Мурзилка» - «Уроки этикета»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Анализ поступков героев, предложение своего решения проблемы, ссоры возникшей среди героев произведения. Формулирование своего отношения к происходящему в произведении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22- 23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Твоя книжная полка.</w:t>
            </w:r>
          </w:p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Н.Носов «Витя Малеев в школе и дома», «Приключения Толи Клюквина», «Дневник Коли Синицына»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Детальный анализ произведения. КВН « С героями Н.Носова»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24 - 26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Страна Фантазия. Л. Кэррол «Алиса в Зазеркалье»</w:t>
            </w:r>
          </w:p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Д. Родари «Приключения Чиполлино», «Приключения голубой стрелы» «Джельсомино в Стране Лжецов»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3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Анализ произведения по вопросам учителя. Подготовка иллюстрации к игре « Угадай произведение, зачитай отрывок» Игра« Угадай произведение, зачитай отрывок»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27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Стихи о родине поэтов родного края.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Патриотизм и любовь к родине в стихотворном жанре. Подготовка к выразительному чтению. Конкурс на лучшего чтеца.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28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Разножанровые произведения о ратных подвигах родного народа.</w:t>
            </w:r>
          </w:p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lastRenderedPageBreak/>
              <w:t>К.Ушинский «Александр Невский», А. О. Ишимова «История России в рассказах для детей».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lastRenderedPageBreak/>
              <w:t>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 xml:space="preserve">История на страницах художественных произведений. Поиск произведений по теме занятия. </w:t>
            </w:r>
            <w:r w:rsidRPr="001B45A0">
              <w:lastRenderedPageBreak/>
              <w:t>Оформление читательского уголка, экскурсия к памятнику воинам ВОВ.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lastRenderedPageBreak/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lastRenderedPageBreak/>
              <w:t>29 - 30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Зарубежные писатели детям. «Пеппи длинный чулок», Р.Распе «Самый правдивый человек на земле»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Особенности произведений зарубежных писателей имена героев, бытовые особенности, обычаи и т.д. Составление вопросов по услышанному отрывку произведения. Выразительное чтение отрывка с коротким комментированием общего сюжета.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31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Мифы и легенды древней Греции.Рождение героя, Геракл в Фивах,</w:t>
            </w:r>
          </w:p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Немейский лев.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Литературное понятие «миф», «легенда». Сравнение жанра «Мифы» со сказкой. Пересказ выбранного мифа или легенды. Составление кроссворда «О мифах и легендах».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16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32 - 33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Книги, которые надо читать долго.</w:t>
            </w:r>
          </w:p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А. Волков «Волшебник изумрудного города»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Особенности чтения книг большого объёма. Составление плана, опорные слова и предложения. Читательская конференция по произведению «Волшебник изумрудного города». Читательская конференция по произведению «Волшебник изумрудного города»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  <w:tr w:rsidR="001B45A0" w:rsidRPr="001B45A0" w:rsidTr="001B45A0">
        <w:trPr>
          <w:trHeight w:val="204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  <w:jc w:val="center"/>
            </w:pPr>
            <w:r w:rsidRPr="001B45A0">
              <w:t>34</w:t>
            </w:r>
            <w:r w:rsidR="00E04A45">
              <w:t>-35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pPr>
              <w:spacing w:before="100" w:beforeAutospacing="1" w:after="100" w:afterAutospacing="1"/>
            </w:pPr>
            <w:r w:rsidRPr="001B45A0">
              <w:t>КВН « В стране Читалии»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E04A45" w:rsidP="001B45A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5A0" w:rsidRPr="001B45A0" w:rsidRDefault="001B45A0" w:rsidP="001B45A0">
            <w:r w:rsidRPr="001B45A0">
              <w:t> </w:t>
            </w:r>
          </w:p>
        </w:tc>
      </w:tr>
    </w:tbl>
    <w:p w:rsidR="001B45A0" w:rsidRPr="001B45A0" w:rsidRDefault="001B45A0" w:rsidP="001B45A0">
      <w:pPr>
        <w:spacing w:before="100" w:beforeAutospacing="1" w:after="100" w:afterAutospacing="1"/>
        <w:jc w:val="center"/>
        <w:rPr>
          <w:color w:val="000000"/>
        </w:rPr>
      </w:pPr>
      <w:r w:rsidRPr="001B45A0">
        <w:rPr>
          <w:color w:val="000000"/>
        </w:rPr>
        <w:t> </w:t>
      </w:r>
    </w:p>
    <w:p w:rsidR="001B45A0" w:rsidRPr="001B45A0" w:rsidRDefault="001B45A0" w:rsidP="001B45A0">
      <w:pPr>
        <w:spacing w:before="100" w:beforeAutospacing="1" w:after="100" w:afterAutospacing="1"/>
        <w:jc w:val="center"/>
        <w:rPr>
          <w:color w:val="000000"/>
        </w:rPr>
      </w:pPr>
      <w:r w:rsidRPr="001B45A0">
        <w:rPr>
          <w:b/>
          <w:bCs/>
          <w:color w:val="000000"/>
        </w:rPr>
        <w:t>Используемая литература</w:t>
      </w:r>
      <w:r w:rsidRPr="001B45A0">
        <w:rPr>
          <w:color w:val="000000"/>
        </w:rPr>
        <w:t>: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1. Газета «Педсовет». - 2005 №3; 2005. №6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2. Галактионова Т. Г., Савина С. О., Назаровская Я. Г., Жук С Г. Учимся успешному чтению. Портфель читателя.1 класс – 2-е изд.- М.: Просвещение, 2011.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3. Галактионова Т. Г., Савина С. О., Назаровская Я. Г., Жук С Г. Учимся успешному чтению. Портфель читателя.2 класс – 2-е изд.- М.: Просвещение, 2011.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4. Гостимская Е.С. Внеклассное чтение М., 2005.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5. Русская литературная классика. Самара: Корпорация «Федоров», 1995.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6. Что такое? Кто такой? М.: Педагогика, 1990. Т.1-3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7. Русские детские писатели </w:t>
      </w:r>
      <w:r w:rsidRPr="001B45A0">
        <w:rPr>
          <w:b/>
          <w:bCs/>
          <w:color w:val="000000"/>
        </w:rPr>
        <w:t>xx</w:t>
      </w:r>
      <w:r w:rsidRPr="001B45A0">
        <w:rPr>
          <w:color w:val="000000"/>
        </w:rPr>
        <w:t> века. Библиографический словарь. М.: Флинта - наука, 2001.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8. Русские детские писатели </w:t>
      </w:r>
      <w:r w:rsidRPr="001B45A0">
        <w:rPr>
          <w:b/>
          <w:bCs/>
          <w:color w:val="000000"/>
        </w:rPr>
        <w:t>xx</w:t>
      </w:r>
      <w:r w:rsidRPr="001B45A0">
        <w:rPr>
          <w:color w:val="000000"/>
        </w:rPr>
        <w:t> века. Библиографический словарь. М.: Флинта - наука,2001.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9. Российская школьная хрестоматия. 1-4 классы. Издательство «Интербук»,1985.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10. Светловская Н. Н. «Методика внеклассного чтения», М. 1991.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lastRenderedPageBreak/>
        <w:t>11. Осеева Г. Волшебное слово. М., «Детская литература», 1980.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12. Журналы «Начальная школа», 2006-2009 гг.</w:t>
      </w:r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13. </w:t>
      </w:r>
      <w:r w:rsidRPr="001B45A0">
        <w:rPr>
          <w:b/>
          <w:bCs/>
          <w:color w:val="000000"/>
        </w:rPr>
        <w:t>Интернет-ресурсы с литературными презентациями</w:t>
      </w:r>
      <w:r w:rsidRPr="001B45A0">
        <w:rPr>
          <w:color w:val="000000"/>
        </w:rPr>
        <w:t> </w:t>
      </w:r>
      <w:hyperlink r:id="rId8" w:tgtFrame="_blank" w:history="1">
        <w:r w:rsidRPr="001B45A0">
          <w:rPr>
            <w:color w:val="2C7BDE"/>
            <w:u w:val="single"/>
          </w:rPr>
          <w:t>metodisty.ru</w:t>
        </w:r>
      </w:hyperlink>
      <w:r w:rsidRPr="001B45A0">
        <w:rPr>
          <w:color w:val="0000FF"/>
        </w:rPr>
        <w:t> </w:t>
      </w:r>
      <w:r w:rsidRPr="001B45A0">
        <w:rPr>
          <w:color w:val="000000"/>
        </w:rPr>
        <w:t>. </w:t>
      </w:r>
      <w:r w:rsidRPr="001B45A0">
        <w:rPr>
          <w:color w:val="0000FF"/>
        </w:rPr>
        <w:t>Все работы</w:t>
      </w:r>
      <w:r w:rsidRPr="001B45A0">
        <w:rPr>
          <w:color w:val="000000"/>
        </w:rPr>
        <w:t> </w:t>
      </w:r>
      <w:r w:rsidRPr="001B45A0">
        <w:rPr>
          <w:b/>
          <w:bCs/>
          <w:color w:val="0000FF"/>
        </w:rPr>
        <w:t>Презентации</w:t>
      </w:r>
      <w:r w:rsidRPr="001B45A0">
        <w:rPr>
          <w:color w:val="0000FF"/>
        </w:rPr>
        <w:t> и видеоролики</w:t>
      </w:r>
      <w:r w:rsidRPr="001B45A0">
        <w:rPr>
          <w:color w:val="000000"/>
        </w:rPr>
        <w:t>, </w:t>
      </w:r>
      <w:hyperlink r:id="rId9" w:tgtFrame="_blank" w:history="1">
        <w:r w:rsidRPr="001B45A0">
          <w:rPr>
            <w:color w:val="2C7BDE"/>
            <w:u w:val="single"/>
          </w:rPr>
          <w:t>viki.rdf.ru</w:t>
        </w:r>
      </w:hyperlink>
      <w:r w:rsidRPr="001B45A0">
        <w:rPr>
          <w:color w:val="0000FF"/>
        </w:rPr>
        <w:t> </w:t>
      </w:r>
      <w:r w:rsidRPr="001B45A0">
        <w:rPr>
          <w:color w:val="000000"/>
        </w:rPr>
        <w:t>›</w:t>
      </w:r>
      <w:r w:rsidRPr="001B45A0">
        <w:rPr>
          <w:color w:val="0000FF"/>
        </w:rPr>
        <w:t>item/373</w:t>
      </w:r>
      <w:r w:rsidRPr="001B45A0">
        <w:rPr>
          <w:color w:val="000000"/>
        </w:rPr>
        <w:t>, </w:t>
      </w:r>
      <w:r w:rsidRPr="001B45A0">
        <w:rPr>
          <w:color w:val="0000FF"/>
        </w:rPr>
        <w:t>lit- </w:t>
      </w:r>
      <w:hyperlink r:id="rId10" w:tgtFrame="_blank" w:history="1">
        <w:r w:rsidRPr="001B45A0">
          <w:rPr>
            <w:color w:val="2C7BDE"/>
            <w:u w:val="single"/>
          </w:rPr>
          <w:t>studia.ru</w:t>
        </w:r>
      </w:hyperlink>
      <w:r w:rsidRPr="001B45A0">
        <w:rPr>
          <w:color w:val="0000FF"/>
        </w:rPr>
        <w:t> </w:t>
      </w:r>
      <w:r w:rsidRPr="001B45A0">
        <w:rPr>
          <w:color w:val="000000"/>
        </w:rPr>
        <w:t>›</w:t>
      </w:r>
      <w:r w:rsidRPr="001B45A0">
        <w:rPr>
          <w:color w:val="0000FF"/>
        </w:rPr>
        <w:t> </w:t>
      </w:r>
      <w:hyperlink r:id="rId11" w:tgtFrame="_blank" w:history="1">
        <w:r w:rsidRPr="001B45A0">
          <w:rPr>
            <w:color w:val="2C7BDE"/>
            <w:u w:val="single"/>
          </w:rPr>
          <w:t>method/46.html</w:t>
        </w:r>
      </w:hyperlink>
    </w:p>
    <w:p w:rsidR="001B45A0" w:rsidRPr="001B45A0" w:rsidRDefault="001B45A0" w:rsidP="001B45A0">
      <w:pPr>
        <w:spacing w:before="100" w:beforeAutospacing="1" w:after="100" w:afterAutospacing="1"/>
        <w:rPr>
          <w:color w:val="000000"/>
        </w:rPr>
      </w:pPr>
      <w:r w:rsidRPr="001B45A0">
        <w:rPr>
          <w:color w:val="000000"/>
        </w:rPr>
        <w:t> </w:t>
      </w:r>
    </w:p>
    <w:p w:rsidR="00DD7A66" w:rsidRPr="001B45A0" w:rsidRDefault="00DD7A66"/>
    <w:sectPr w:rsidR="00DD7A66" w:rsidRPr="001B45A0" w:rsidSect="00EF693D">
      <w:footerReference w:type="even" r:id="rId12"/>
      <w:footerReference w:type="default" r:id="rId13"/>
      <w:pgSz w:w="11906" w:h="16838"/>
      <w:pgMar w:top="567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6E" w:rsidRDefault="00B36D6E">
      <w:r>
        <w:separator/>
      </w:r>
    </w:p>
  </w:endnote>
  <w:endnote w:type="continuationSeparator" w:id="0">
    <w:p w:rsidR="00B36D6E" w:rsidRDefault="00B3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200" w:rsidRDefault="00BF2FD4" w:rsidP="005D67B2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2200" w:rsidRDefault="00B36D6E" w:rsidP="004422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200" w:rsidRDefault="00BF2FD4" w:rsidP="005D67B2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16C6">
      <w:rPr>
        <w:rStyle w:val="a9"/>
        <w:noProof/>
      </w:rPr>
      <w:t>2</w:t>
    </w:r>
    <w:r>
      <w:rPr>
        <w:rStyle w:val="a9"/>
      </w:rPr>
      <w:fldChar w:fldCharType="end"/>
    </w:r>
  </w:p>
  <w:p w:rsidR="00442200" w:rsidRDefault="00B36D6E" w:rsidP="004422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6E" w:rsidRDefault="00B36D6E">
      <w:r>
        <w:separator/>
      </w:r>
    </w:p>
  </w:footnote>
  <w:footnote w:type="continuationSeparator" w:id="0">
    <w:p w:rsidR="00B36D6E" w:rsidRDefault="00B3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318"/>
    <w:multiLevelType w:val="hybridMultilevel"/>
    <w:tmpl w:val="589A8268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F52E85"/>
    <w:multiLevelType w:val="hybridMultilevel"/>
    <w:tmpl w:val="C5A0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467A"/>
    <w:multiLevelType w:val="hybridMultilevel"/>
    <w:tmpl w:val="12E0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6429A4"/>
    <w:multiLevelType w:val="hybridMultilevel"/>
    <w:tmpl w:val="C266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807C1"/>
    <w:multiLevelType w:val="hybridMultilevel"/>
    <w:tmpl w:val="0F8E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5D7F2D"/>
    <w:multiLevelType w:val="hybridMultilevel"/>
    <w:tmpl w:val="474A3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D20D58"/>
    <w:multiLevelType w:val="hybridMultilevel"/>
    <w:tmpl w:val="ECCA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3740D"/>
    <w:multiLevelType w:val="hybridMultilevel"/>
    <w:tmpl w:val="DDFE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E7235E"/>
    <w:multiLevelType w:val="hybridMultilevel"/>
    <w:tmpl w:val="3A0C6C80"/>
    <w:lvl w:ilvl="0" w:tplc="A594B7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96"/>
    <w:rsid w:val="000C1F38"/>
    <w:rsid w:val="001246F5"/>
    <w:rsid w:val="001A309C"/>
    <w:rsid w:val="001B45A0"/>
    <w:rsid w:val="001E16C6"/>
    <w:rsid w:val="00571BDF"/>
    <w:rsid w:val="005A2796"/>
    <w:rsid w:val="006E612F"/>
    <w:rsid w:val="0089718A"/>
    <w:rsid w:val="00B36D6E"/>
    <w:rsid w:val="00B706CF"/>
    <w:rsid w:val="00BF2FD4"/>
    <w:rsid w:val="00CE0194"/>
    <w:rsid w:val="00DD7A66"/>
    <w:rsid w:val="00E04A45"/>
    <w:rsid w:val="00E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BAAE"/>
  <w15:chartTrackingRefBased/>
  <w15:docId w15:val="{648BAA2A-E9A0-4DB5-9D6E-123E8E36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2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F2FD4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BF2FD4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footer"/>
    <w:basedOn w:val="a"/>
    <w:link w:val="a7"/>
    <w:rsid w:val="00BF2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F2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F2FD4"/>
    <w:pPr>
      <w:spacing w:before="100" w:beforeAutospacing="1" w:after="100" w:afterAutospacing="1"/>
    </w:pPr>
  </w:style>
  <w:style w:type="character" w:styleId="a9">
    <w:name w:val="page number"/>
    <w:basedOn w:val="a0"/>
    <w:rsid w:val="00BF2FD4"/>
  </w:style>
  <w:style w:type="character" w:styleId="aa">
    <w:name w:val="Strong"/>
    <w:uiPriority w:val="99"/>
    <w:qFormat/>
    <w:rsid w:val="00BF2FD4"/>
    <w:rPr>
      <w:b/>
      <w:bCs/>
    </w:rPr>
  </w:style>
  <w:style w:type="character" w:customStyle="1" w:styleId="b-serp-urlitem">
    <w:name w:val="b-serp-url__item"/>
    <w:basedOn w:val="a0"/>
    <w:uiPriority w:val="99"/>
    <w:rsid w:val="00BF2FD4"/>
  </w:style>
  <w:style w:type="character" w:customStyle="1" w:styleId="b-serp-urlmark">
    <w:name w:val="b-serp-url__mark"/>
    <w:basedOn w:val="a0"/>
    <w:uiPriority w:val="99"/>
    <w:rsid w:val="00BF2FD4"/>
  </w:style>
  <w:style w:type="character" w:styleId="ab">
    <w:name w:val="Hyperlink"/>
    <w:uiPriority w:val="99"/>
    <w:rsid w:val="00BF2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74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3513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994918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17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hod/46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tud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ki.rd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школа 7</cp:lastModifiedBy>
  <cp:revision>13</cp:revision>
  <dcterms:created xsi:type="dcterms:W3CDTF">2021-09-07T09:40:00Z</dcterms:created>
  <dcterms:modified xsi:type="dcterms:W3CDTF">2022-09-16T11:30:00Z</dcterms:modified>
</cp:coreProperties>
</file>